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4CA" w:rsidRDefault="002274CA" w:rsidP="005429A7">
      <w:pPr>
        <w:jc w:val="right"/>
      </w:pPr>
    </w:p>
    <w:p w:rsidR="005429A7" w:rsidRDefault="002E4ED1" w:rsidP="005429A7">
      <w:pPr>
        <w:jc w:val="right"/>
      </w:pPr>
      <w:r>
        <w:t xml:space="preserve">Приложение № </w:t>
      </w:r>
      <w:r w:rsidR="008575D2">
        <w:t>6</w:t>
      </w:r>
      <w:r w:rsidR="005429A7">
        <w:t xml:space="preserve"> к договору</w:t>
      </w:r>
    </w:p>
    <w:p w:rsidR="005429A7" w:rsidRDefault="005429A7" w:rsidP="005429A7">
      <w:pPr>
        <w:jc w:val="right"/>
      </w:pPr>
      <w:r>
        <w:t>№____ от ____________ 201</w:t>
      </w:r>
      <w:r w:rsidR="008575D2">
        <w:t>8</w:t>
      </w:r>
      <w:r>
        <w:t>г.</w:t>
      </w:r>
      <w:bookmarkStart w:id="0" w:name="_GoBack"/>
      <w:bookmarkEnd w:id="0"/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ТЕХНИЧЕСКИЕ ТРЕБОВАНИЯ К</w:t>
      </w:r>
    </w:p>
    <w:p w:rsidR="005429A7" w:rsidRPr="005429A7" w:rsidRDefault="005429A7" w:rsidP="005429A7">
      <w:pPr>
        <w:jc w:val="center"/>
        <w:rPr>
          <w:b/>
        </w:rPr>
      </w:pPr>
      <w:r w:rsidRPr="005429A7">
        <w:rPr>
          <w:b/>
        </w:rPr>
        <w:t>ТЕЛЕКОММУНИКАЦИОННОМУ ШКАФУ 15U</w:t>
      </w:r>
    </w:p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5429A7" w:rsidRDefault="005429A7" w:rsidP="005429A7"/>
    <w:p w:rsidR="00B34926" w:rsidRDefault="00B34926" w:rsidP="002274CA"/>
    <w:p w:rsidR="00B34926" w:rsidRDefault="00B34926" w:rsidP="002274CA"/>
    <w:p w:rsidR="00B34926" w:rsidRDefault="00B34926" w:rsidP="002274CA"/>
    <w:p w:rsidR="00B34926" w:rsidRDefault="00B34926" w:rsidP="002274CA"/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lastRenderedPageBreak/>
        <w:t>Назначение.</w:t>
      </w:r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 xml:space="preserve">Настоящий документ содержит информацию о технических требованиях к телекоммуникационным шкафам узлов доступа </w:t>
      </w:r>
      <w:proofErr w:type="gramStart"/>
      <w:r w:rsidRPr="00536F47">
        <w:rPr>
          <w:sz w:val="24"/>
          <w:szCs w:val="24"/>
        </w:rPr>
        <w:t xml:space="preserve">сетей  </w:t>
      </w:r>
      <w:r w:rsidR="00590B94">
        <w:rPr>
          <w:sz w:val="24"/>
          <w:szCs w:val="24"/>
          <w:lang w:val="en-US"/>
        </w:rPr>
        <w:t>FTTB</w:t>
      </w:r>
      <w:proofErr w:type="gramEnd"/>
      <w:r w:rsidR="00590B94">
        <w:rPr>
          <w:sz w:val="24"/>
          <w:szCs w:val="24"/>
        </w:rPr>
        <w:t>, КТВ</w:t>
      </w:r>
      <w:r w:rsidRPr="00536F47">
        <w:rPr>
          <w:sz w:val="24"/>
          <w:szCs w:val="24"/>
        </w:rPr>
        <w:t>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1" w:name="_Toc109614056"/>
      <w:bookmarkStart w:id="2" w:name="_Toc368042814"/>
      <w:bookmarkStart w:id="3" w:name="_Toc369516730"/>
      <w:r w:rsidRPr="00536F47">
        <w:rPr>
          <w:rFonts w:ascii="Times New Roman" w:hAnsi="Times New Roman"/>
          <w:sz w:val="24"/>
          <w:szCs w:val="24"/>
        </w:rPr>
        <w:t>Термины, определения</w:t>
      </w:r>
      <w:bookmarkEnd w:id="1"/>
      <w:r w:rsidRPr="00536F47">
        <w:rPr>
          <w:rFonts w:ascii="Times New Roman" w:hAnsi="Times New Roman"/>
          <w:sz w:val="24"/>
          <w:szCs w:val="24"/>
        </w:rPr>
        <w:t xml:space="preserve"> и сокращения</w:t>
      </w:r>
      <w:bookmarkEnd w:id="2"/>
      <w:bookmarkEnd w:id="3"/>
    </w:p>
    <w:p w:rsidR="00FA74C3" w:rsidRPr="00536F47" w:rsidRDefault="00FA74C3" w:rsidP="00FA74C3">
      <w:pPr>
        <w:pStyle w:val="a4"/>
        <w:ind w:firstLine="426"/>
        <w:jc w:val="both"/>
        <w:rPr>
          <w:sz w:val="24"/>
          <w:szCs w:val="24"/>
        </w:rPr>
      </w:pPr>
      <w:r w:rsidRPr="00536F47">
        <w:rPr>
          <w:sz w:val="24"/>
          <w:szCs w:val="24"/>
        </w:rPr>
        <w:t>В настоящем документе используются следующие сокращения:</w:t>
      </w:r>
    </w:p>
    <w:tbl>
      <w:tblPr>
        <w:tblW w:w="100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8280"/>
      </w:tblGrid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921CF6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280" w:type="dxa"/>
          </w:tcPr>
          <w:p w:rsidR="00FA74C3" w:rsidRPr="00921CF6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КТВ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bCs/>
                <w:sz w:val="24"/>
                <w:szCs w:val="24"/>
              </w:rPr>
              <w:t>Кабельное телевидение;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ТШ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bCs/>
                <w:sz w:val="24"/>
                <w:szCs w:val="24"/>
                <w:lang w:val="en-US"/>
              </w:rPr>
            </w:pPr>
            <w:r w:rsidRPr="00536F47">
              <w:rPr>
                <w:bCs/>
                <w:sz w:val="24"/>
                <w:szCs w:val="24"/>
              </w:rPr>
              <w:t>Телекоммуникационный шкаф</w:t>
            </w:r>
            <w:r w:rsidRPr="00536F47">
              <w:rPr>
                <w:bCs/>
                <w:sz w:val="24"/>
                <w:szCs w:val="24"/>
                <w:lang w:val="en-US"/>
              </w:rPr>
              <w:t>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FTTB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lang w:val="en-US"/>
              </w:rPr>
            </w:pPr>
            <w:r w:rsidRPr="00536F47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  <w:lang w:val="en-US"/>
              </w:rPr>
              <w:t>Fiber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to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the</w:t>
            </w:r>
            <w:r w:rsidRPr="00536F47">
              <w:rPr>
                <w:sz w:val="24"/>
                <w:szCs w:val="24"/>
              </w:rPr>
              <w:t xml:space="preserve"> </w:t>
            </w:r>
            <w:r w:rsidRPr="00536F47">
              <w:rPr>
                <w:sz w:val="24"/>
                <w:szCs w:val="24"/>
                <w:lang w:val="en-US"/>
              </w:rPr>
              <w:t>Building </w:t>
            </w:r>
            <w:r w:rsidRPr="00536F47">
              <w:rPr>
                <w:sz w:val="24"/>
                <w:szCs w:val="24"/>
              </w:rPr>
              <w:t xml:space="preserve">(технология ШПД на базе </w:t>
            </w:r>
            <w:proofErr w:type="spellStart"/>
            <w:r w:rsidRPr="00536F47">
              <w:rPr>
                <w:sz w:val="24"/>
                <w:szCs w:val="24"/>
              </w:rPr>
              <w:t>MetroEthernet</w:t>
            </w:r>
            <w:proofErr w:type="spellEnd"/>
            <w:r w:rsidRPr="00536F47">
              <w:rPr>
                <w:sz w:val="24"/>
                <w:szCs w:val="24"/>
              </w:rPr>
              <w:t>, при которой оптическое волокно доходит до узла доступа (шкаф с коммутаторами доступа) в здании);</w:t>
            </w:r>
          </w:p>
        </w:tc>
      </w:tr>
      <w:tr w:rsidR="00FA74C3" w:rsidRPr="00536F47" w:rsidTr="00EA13A7">
        <w:tc>
          <w:tcPr>
            <w:tcW w:w="1564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536F47">
              <w:rPr>
                <w:sz w:val="24"/>
                <w:szCs w:val="24"/>
                <w:lang w:val="en-US"/>
              </w:rPr>
              <w:t>SFP</w:t>
            </w:r>
          </w:p>
        </w:tc>
        <w:tc>
          <w:tcPr>
            <w:tcW w:w="236" w:type="dxa"/>
          </w:tcPr>
          <w:p w:rsidR="00FA74C3" w:rsidRPr="00536F47" w:rsidRDefault="00FA74C3" w:rsidP="00EA13A7">
            <w:pPr>
              <w:pStyle w:val="a4"/>
              <w:ind w:firstLine="0"/>
              <w:jc w:val="both"/>
              <w:rPr>
                <w:sz w:val="24"/>
                <w:szCs w:val="24"/>
              </w:rPr>
            </w:pPr>
            <w:r w:rsidRPr="00536F47">
              <w:rPr>
                <w:sz w:val="24"/>
                <w:szCs w:val="24"/>
              </w:rPr>
              <w:t>-</w:t>
            </w:r>
          </w:p>
        </w:tc>
        <w:tc>
          <w:tcPr>
            <w:tcW w:w="8280" w:type="dxa"/>
          </w:tcPr>
          <w:p w:rsidR="00FA74C3" w:rsidRPr="00536F47" w:rsidRDefault="00FA74C3" w:rsidP="00EA13A7">
            <w:pPr>
              <w:pStyle w:val="a4"/>
              <w:ind w:firstLine="0"/>
              <w:rPr>
                <w:sz w:val="24"/>
                <w:szCs w:val="24"/>
              </w:rPr>
            </w:pP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Small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F47">
              <w:rPr>
                <w:iCs/>
                <w:color w:val="000000"/>
                <w:sz w:val="24"/>
                <w:szCs w:val="24"/>
              </w:rPr>
              <w:t>Form-factor</w:t>
            </w:r>
            <w:proofErr w:type="spellEnd"/>
            <w:r w:rsidRPr="00536F47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F47">
              <w:rPr>
                <w:iCs/>
                <w:color w:val="000000"/>
                <w:sz w:val="24"/>
                <w:szCs w:val="24"/>
              </w:rPr>
              <w:t>Pluggable</w:t>
            </w:r>
            <w:proofErr w:type="spellEnd"/>
            <w:r w:rsidRPr="00536F47">
              <w:rPr>
                <w:color w:val="000000"/>
                <w:sz w:val="24"/>
                <w:szCs w:val="24"/>
              </w:rPr>
              <w:t xml:space="preserve">  —</w:t>
            </w:r>
            <w:proofErr w:type="gramEnd"/>
            <w:r w:rsidRPr="00536F47">
              <w:rPr>
                <w:color w:val="000000"/>
                <w:sz w:val="24"/>
                <w:szCs w:val="24"/>
              </w:rPr>
              <w:t xml:space="preserve"> промышленный стандарт модульных компактных приёмопередатчиков (трансиверов), используемых для передачи</w:t>
            </w:r>
            <w:r w:rsidRPr="00536F47">
              <w:rPr>
                <w:rStyle w:val="apple-converted-space"/>
                <w:color w:val="000000"/>
                <w:sz w:val="24"/>
                <w:szCs w:val="24"/>
              </w:rPr>
              <w:t> данных</w:t>
            </w:r>
            <w:r w:rsidRPr="00536F47">
              <w:rPr>
                <w:color w:val="000000"/>
                <w:sz w:val="24"/>
                <w:szCs w:val="24"/>
              </w:rPr>
              <w:t xml:space="preserve"> в телекоммуникациях.</w:t>
            </w:r>
          </w:p>
        </w:tc>
      </w:tr>
    </w:tbl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bookmarkStart w:id="4" w:name="_Toc369516731"/>
      <w:r w:rsidRPr="00536F47">
        <w:rPr>
          <w:rFonts w:ascii="Times New Roman" w:hAnsi="Times New Roman"/>
          <w:sz w:val="24"/>
          <w:szCs w:val="24"/>
        </w:rPr>
        <w:t>Общая информация.</w:t>
      </w:r>
      <w:bookmarkEnd w:id="4"/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Шкафы телекоммуникационные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36F47">
        <w:rPr>
          <w:rFonts w:ascii="Times New Roman" w:hAnsi="Times New Roman"/>
          <w:sz w:val="24"/>
          <w:szCs w:val="24"/>
        </w:rPr>
        <w:t>предназначены для размещения в них активного и пассивного телекоммуникационного оборудования.</w:t>
      </w:r>
    </w:p>
    <w:p w:rsidR="00FA74C3" w:rsidRPr="00536F47" w:rsidRDefault="00FA74C3" w:rsidP="00FA74C3">
      <w:pPr>
        <w:pStyle w:val="a6"/>
        <w:ind w:firstLine="36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 xml:space="preserve">ТШ </w:t>
      </w:r>
      <w:proofErr w:type="gramStart"/>
      <w:r w:rsidRPr="00536F47">
        <w:rPr>
          <w:rFonts w:ascii="Times New Roman" w:hAnsi="Times New Roman"/>
          <w:sz w:val="24"/>
          <w:szCs w:val="24"/>
        </w:rPr>
        <w:t>предназначен  для</w:t>
      </w:r>
      <w:proofErr w:type="gramEnd"/>
      <w:r w:rsidRPr="00536F47">
        <w:rPr>
          <w:rFonts w:ascii="Times New Roman" w:hAnsi="Times New Roman"/>
          <w:sz w:val="24"/>
          <w:szCs w:val="24"/>
        </w:rPr>
        <w:t xml:space="preserve"> размещения </w:t>
      </w:r>
      <w:r w:rsidRPr="00536F47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536F47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Pr="00536F47" w:rsidRDefault="00FA74C3" w:rsidP="00FA74C3">
      <w:pPr>
        <w:ind w:left="1080"/>
        <w:jc w:val="both"/>
      </w:pPr>
      <w:r w:rsidRPr="00536F47">
        <w:t>Применение: для узлов доступа FTTB устанавливаемых в жилых домах.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5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5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4"/>
        </w:numPr>
        <w:tabs>
          <w:tab w:val="left" w:pos="-1134"/>
        </w:tabs>
        <w:jc w:val="both"/>
      </w:pPr>
      <w:r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2"/>
          <w:numId w:val="1"/>
        </w:numPr>
        <w:autoSpaceDE w:val="0"/>
        <w:autoSpaceDN w:val="0"/>
        <w:adjustRightInd w:val="0"/>
        <w:contextualSpacing w:val="0"/>
        <w:jc w:val="both"/>
      </w:pPr>
      <w:r>
        <w:t>Размеры шкафа</w:t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</w:r>
      <w:r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4</w:t>
            </w:r>
            <w:r w:rsidRPr="00536F47">
              <w:t>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65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>
              <w:t>73</w:t>
            </w:r>
            <w:r w:rsidRPr="00536F47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right="-474" w:hanging="284"/>
            </w:pPr>
            <w:r w:rsidRPr="00536F47">
              <w:t xml:space="preserve">Внутренние размеры по высоте, 19”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536F47">
              <w:t>1</w:t>
            </w:r>
            <w:r>
              <w:t>5</w:t>
            </w:r>
            <w:r w:rsidRPr="00536F47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рис.2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Материал и исполнение корпуса шкафа должны быть </w:t>
      </w:r>
      <w:proofErr w:type="spellStart"/>
      <w:r w:rsidRPr="00536F47">
        <w:t>вандалоустойчивыми</w:t>
      </w:r>
      <w:proofErr w:type="spellEnd"/>
      <w:r w:rsidRPr="00536F47">
        <w:t xml:space="preserve">.  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Двери шкафов должны быть оснащены </w:t>
      </w:r>
      <w:proofErr w:type="spellStart"/>
      <w:r w:rsidRPr="00536F47">
        <w:t>вандалозащищенными</w:t>
      </w:r>
      <w:proofErr w:type="spellEnd"/>
      <w:r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Pr="00536F47">
        <w:t>изготовлении  двери</w:t>
      </w:r>
      <w:proofErr w:type="gramEnd"/>
      <w:r w:rsidRPr="00536F47">
        <w:t xml:space="preserve"> из  листовой  стали   толщиной равной или более  2 </w:t>
      </w:r>
      <w:r w:rsidRPr="00536F47">
        <w:lastRenderedPageBreak/>
        <w:t xml:space="preserve">мм  и  увеличении  жесткости ее  ребер,  допускается применение   </w:t>
      </w:r>
      <w:proofErr w:type="spellStart"/>
      <w:r w:rsidRPr="00536F47">
        <w:t>трехригельных</w:t>
      </w:r>
      <w:proofErr w:type="spellEnd"/>
      <w:r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FA74C3" w:rsidP="00FA74C3">
      <w:pPr>
        <w:numPr>
          <w:ilvl w:val="2"/>
          <w:numId w:val="1"/>
        </w:numPr>
        <w:tabs>
          <w:tab w:val="clear" w:pos="1440"/>
          <w:tab w:val="num" w:pos="0"/>
        </w:tabs>
        <w:ind w:left="1418" w:hanging="698"/>
        <w:jc w:val="both"/>
      </w:pPr>
      <w:r w:rsidRPr="00536F47">
        <w:t xml:space="preserve">Открывание </w:t>
      </w:r>
      <w:proofErr w:type="gramStart"/>
      <w:r w:rsidRPr="00536F47">
        <w:t>двери  должно</w:t>
      </w:r>
      <w:proofErr w:type="gramEnd"/>
      <w:r w:rsidRPr="00536F47">
        <w:t xml:space="preserve"> обеспечиваться на угол не менее 110 градусов.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Во всех плоскостях шкафа, кроме </w:t>
      </w:r>
      <w:proofErr w:type="gramStart"/>
      <w:r w:rsidRPr="00536F47">
        <w:t>двери  и</w:t>
      </w:r>
      <w:proofErr w:type="gramEnd"/>
      <w:r w:rsidRPr="00536F47">
        <w:t xml:space="preserve">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Pr="00536F47">
        <w:rPr>
          <w:spacing w:val="-5"/>
        </w:rPr>
        <w:t xml:space="preserve">Отверстия должны быть выполнены методом насечки в металле и </w:t>
      </w:r>
      <w:proofErr w:type="gramStart"/>
      <w:r w:rsidRPr="00536F47">
        <w:rPr>
          <w:spacing w:val="-5"/>
        </w:rPr>
        <w:t>пробиваться  при</w:t>
      </w:r>
      <w:proofErr w:type="gramEnd"/>
      <w:r w:rsidRPr="00536F47">
        <w:rPr>
          <w:spacing w:val="-5"/>
        </w:rPr>
        <w:t xml:space="preserve"> монтаже шкафа (допускается конструкция с отверстиями </w:t>
      </w:r>
      <w:r w:rsidRPr="00536F47">
        <w:t>закрытыми съемными металлическими заглушками).</w:t>
      </w:r>
    </w:p>
    <w:p w:rsidR="00FA74C3" w:rsidRPr="00536F47" w:rsidRDefault="00FA74C3" w:rsidP="00FA74C3">
      <w:pPr>
        <w:pStyle w:val="a3"/>
        <w:numPr>
          <w:ilvl w:val="2"/>
          <w:numId w:val="1"/>
        </w:numPr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ind w:left="1418" w:hanging="698"/>
        <w:contextualSpacing w:val="0"/>
        <w:jc w:val="both"/>
      </w:pPr>
      <w:r w:rsidRPr="00536F47">
        <w:t xml:space="preserve">Внутренние размеры: 19”. Конструктив для крепления оборудования 19” должен быть закреплен стационарно на расстоянии 100 мм от внутренней </w:t>
      </w:r>
      <w:proofErr w:type="gramStart"/>
      <w:r w:rsidRPr="00536F47">
        <w:t>стороны  двери</w:t>
      </w:r>
      <w:proofErr w:type="gramEnd"/>
      <w:r w:rsidRPr="00536F47">
        <w:t xml:space="preserve">  шкафа.</w:t>
      </w:r>
    </w:p>
    <w:p w:rsidR="00FA74C3" w:rsidRPr="00536F47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</w:t>
      </w:r>
    </w:p>
    <w:p w:rsidR="00FA74C3" w:rsidRDefault="00FA74C3" w:rsidP="00FA74C3">
      <w:pPr>
        <w:pStyle w:val="a3"/>
        <w:numPr>
          <w:ilvl w:val="2"/>
          <w:numId w:val="6"/>
        </w:numPr>
        <w:autoSpaceDE w:val="0"/>
        <w:autoSpaceDN w:val="0"/>
        <w:adjustRightInd w:val="0"/>
        <w:contextualSpacing w:val="0"/>
        <w:jc w:val="both"/>
      </w:pPr>
      <w:r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7682C" w:rsidRDefault="00FA74C3" w:rsidP="0087682C">
      <w:pPr>
        <w:pStyle w:val="a3"/>
        <w:numPr>
          <w:ilvl w:val="1"/>
          <w:numId w:val="6"/>
        </w:numPr>
        <w:autoSpaceDE w:val="0"/>
        <w:autoSpaceDN w:val="0"/>
        <w:adjustRightInd w:val="0"/>
        <w:jc w:val="both"/>
        <w:rPr>
          <w:b/>
        </w:rPr>
      </w:pPr>
      <w:r w:rsidRPr="0087682C">
        <w:rPr>
          <w:b/>
        </w:rPr>
        <w:t>Состав шкафа:</w:t>
      </w:r>
    </w:p>
    <w:p w:rsidR="00EE6C3D" w:rsidRDefault="00EE6C3D" w:rsidP="00A25754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</w:pPr>
      <w:r w:rsidRPr="00536F47">
        <w:t>Оптический кросс 19”, 1</w:t>
      </w:r>
      <w:r w:rsidRPr="00A25754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8 портов. 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</w:t>
      </w:r>
      <w:r w:rsidR="00CE21EE">
        <w:t>1</w:t>
      </w:r>
      <w:r>
        <w:t xml:space="preserve"> съёмн</w:t>
      </w:r>
      <w:r w:rsidR="00CE21EE">
        <w:t>ой</w:t>
      </w:r>
      <w:r>
        <w:t xml:space="preserve"> планк</w:t>
      </w:r>
      <w:r w:rsidR="00CE21EE">
        <w:t>ой</w:t>
      </w:r>
      <w:r>
        <w:t xml:space="preserve"> </w:t>
      </w:r>
      <w:r w:rsidR="00CE21EE">
        <w:t>на</w:t>
      </w:r>
      <w:r>
        <w:t xml:space="preserve"> 8 портов</w:t>
      </w:r>
      <w:r w:rsidR="00CE21EE">
        <w:t xml:space="preserve"> </w:t>
      </w:r>
      <w:r w:rsidR="002274CA">
        <w:t xml:space="preserve">и </w:t>
      </w:r>
      <w:r w:rsidR="00CE21EE">
        <w:t>1 планк</w:t>
      </w:r>
      <w:r w:rsidR="002274CA">
        <w:t xml:space="preserve">ой </w:t>
      </w:r>
      <w:r w:rsidR="00CE21EE">
        <w:t>-</w:t>
      </w:r>
      <w:r w:rsidR="002274CA">
        <w:t xml:space="preserve"> </w:t>
      </w:r>
      <w:r w:rsidR="00CE21EE">
        <w:t>заглушк</w:t>
      </w:r>
      <w:r w:rsidR="002274CA">
        <w:t>ой</w:t>
      </w:r>
      <w:r>
        <w:t xml:space="preserve">, адаптерами и </w:t>
      </w:r>
      <w:proofErr w:type="spellStart"/>
      <w:r>
        <w:t>пи</w:t>
      </w:r>
      <w:r w:rsidR="00A25754">
        <w:t>гтейлами</w:t>
      </w:r>
      <w:proofErr w:type="spellEnd"/>
      <w:r w:rsidR="00A25754">
        <w:t>:</w:t>
      </w:r>
      <w:r w:rsidR="00A25754" w:rsidRPr="00A25754">
        <w:t xml:space="preserve"> </w:t>
      </w:r>
      <w:r w:rsidR="00A25754">
        <w:t>1)</w:t>
      </w:r>
      <w:r w:rsidR="00A25754" w:rsidRPr="00A25754">
        <w:t xml:space="preserve"> </w:t>
      </w:r>
      <w:r w:rsidR="00A25754">
        <w:t>FC/APC,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 w:rsidR="00A25754">
        <w:t>G652 2)</w:t>
      </w:r>
      <w:r w:rsidR="00A25754" w:rsidRPr="00A25754">
        <w:t xml:space="preserve"> </w:t>
      </w:r>
      <w:r w:rsidR="00A25754">
        <w:t>FC/UPC,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 3)</w:t>
      </w:r>
      <w:r w:rsidR="00A25754" w:rsidRPr="00A25754">
        <w:t xml:space="preserve"> </w:t>
      </w:r>
      <w:r w:rsidRPr="00A25754">
        <w:rPr>
          <w:lang w:val="en-US"/>
        </w:rPr>
        <w:t>S</w:t>
      </w:r>
      <w:r>
        <w:t>C/</w:t>
      </w:r>
      <w:r w:rsidRPr="00A25754">
        <w:rPr>
          <w:lang w:val="en-US"/>
        </w:rPr>
        <w:t>A</w:t>
      </w:r>
      <w:r w:rsidR="00A25754">
        <w:t>PC,</w:t>
      </w:r>
      <w:r w:rsidR="00A25754" w:rsidRPr="00A25754">
        <w:t xml:space="preserve"> </w:t>
      </w:r>
      <w:r w:rsidR="00A25754">
        <w:t>SM,</w:t>
      </w:r>
      <w:r w:rsidR="00A25754" w:rsidRPr="00A25754">
        <w:t xml:space="preserve"> </w:t>
      </w:r>
      <w:r>
        <w:t>G652</w:t>
      </w:r>
      <w:r w:rsidR="00A25754">
        <w:t xml:space="preserve"> 4)</w:t>
      </w:r>
      <w:r w:rsidR="00A25754" w:rsidRPr="00A25754">
        <w:t xml:space="preserve"> SC/</w:t>
      </w:r>
      <w:r w:rsidR="00A25754" w:rsidRPr="00A25754">
        <w:rPr>
          <w:lang w:val="en-US"/>
        </w:rPr>
        <w:t>U</w:t>
      </w:r>
      <w:r w:rsidR="00A25754">
        <w:t>PC,</w:t>
      </w:r>
      <w:r w:rsidR="00A25754" w:rsidRPr="00A25754">
        <w:t xml:space="preserve"> SM, G652.</w:t>
      </w:r>
    </w:p>
    <w:p w:rsidR="00A25754" w:rsidRDefault="00EE6C3D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</w:pPr>
      <w:r w:rsidRPr="00536F47">
        <w:t>Оптический кросс 19”, 1</w:t>
      </w:r>
      <w:r w:rsidRPr="00536F47">
        <w:rPr>
          <w:lang w:val="en-US"/>
        </w:rPr>
        <w:t>U</w:t>
      </w:r>
      <w:r w:rsidRPr="00536F47">
        <w:t>, н</w:t>
      </w:r>
      <w:r>
        <w:t>а</w:t>
      </w:r>
      <w:r w:rsidRPr="00536F47">
        <w:t xml:space="preserve"> </w:t>
      </w:r>
      <w:r>
        <w:t>16</w:t>
      </w:r>
      <w:r w:rsidRPr="00536F47">
        <w:t xml:space="preserve"> портов</w:t>
      </w:r>
      <w:r>
        <w:t xml:space="preserve">. </w:t>
      </w:r>
      <w:r w:rsidRPr="00536F47">
        <w:t xml:space="preserve">Оптический кросс должен быть укомплектован </w:t>
      </w:r>
      <w:proofErr w:type="spellStart"/>
      <w:r w:rsidRPr="00536F47">
        <w:t>сплайс</w:t>
      </w:r>
      <w:proofErr w:type="spellEnd"/>
      <w:r w:rsidRPr="00536F47">
        <w:t>-кассетой</w:t>
      </w:r>
      <w:r>
        <w:t xml:space="preserve"> на 24 гильзы</w:t>
      </w:r>
      <w:r w:rsidR="002274CA">
        <w:t xml:space="preserve"> (16 гильз в комплекте)</w:t>
      </w:r>
      <w:r>
        <w:t xml:space="preserve">, с 2 съёмными планками по </w:t>
      </w:r>
      <w:r w:rsidR="00CE21EE">
        <w:t>8</w:t>
      </w:r>
      <w:r>
        <w:t xml:space="preserve"> портов, адаптерами и </w:t>
      </w:r>
      <w:proofErr w:type="spellStart"/>
      <w:r>
        <w:t>пигтейлами</w:t>
      </w:r>
      <w:proofErr w:type="spellEnd"/>
      <w:r>
        <w:t>: 1)</w:t>
      </w:r>
      <w:r w:rsidR="009673CE">
        <w:t xml:space="preserve"> </w:t>
      </w:r>
      <w:r>
        <w:t>FC/APC, SM, G652, 2)</w:t>
      </w:r>
      <w:r w:rsidR="00D43815" w:rsidRPr="00D43815">
        <w:t xml:space="preserve"> </w:t>
      </w:r>
      <w:r>
        <w:t>FC/UPC, SM, G652 3)</w:t>
      </w:r>
      <w:r w:rsidR="00D43815" w:rsidRPr="00D43815">
        <w:t xml:space="preserve"> </w:t>
      </w:r>
      <w:r>
        <w:rPr>
          <w:lang w:val="en-US"/>
        </w:rPr>
        <w:t>S</w:t>
      </w:r>
      <w:r>
        <w:t>C/</w:t>
      </w:r>
      <w:r>
        <w:rPr>
          <w:lang w:val="en-US"/>
        </w:rPr>
        <w:t>A</w:t>
      </w:r>
      <w:r>
        <w:t>PC, SM, G652</w:t>
      </w:r>
      <w:r w:rsidR="00A25754">
        <w:t xml:space="preserve"> 4)</w:t>
      </w:r>
      <w:r w:rsidR="00A25754" w:rsidRPr="00A25754">
        <w:t xml:space="preserve"> </w:t>
      </w:r>
      <w:r w:rsidR="00A25754">
        <w:rPr>
          <w:lang w:val="en-US"/>
        </w:rPr>
        <w:t>S</w:t>
      </w:r>
      <w:r w:rsidR="00A25754">
        <w:t>C/</w:t>
      </w:r>
      <w:r w:rsidR="00A25754">
        <w:rPr>
          <w:lang w:val="en-US"/>
        </w:rPr>
        <w:t>U</w:t>
      </w:r>
      <w:r w:rsidR="00A25754">
        <w:t>PC, SM, G652</w:t>
      </w:r>
      <w:r w:rsidR="00A25754" w:rsidRPr="00A25754">
        <w:t>.</w:t>
      </w:r>
    </w:p>
    <w:p w:rsidR="00581D94" w:rsidRPr="00EE6C3D" w:rsidRDefault="00581D94" w:rsidP="00EE6C3D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021"/>
        <w:jc w:val="both"/>
        <w:rPr>
          <w:color w:val="000000"/>
        </w:rPr>
      </w:pPr>
      <w:r>
        <w:rPr>
          <w:color w:val="000000"/>
        </w:rPr>
        <w:t>П</w:t>
      </w:r>
      <w:r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>
        <w:rPr>
          <w:color w:val="000000"/>
        </w:rPr>
        <w:t xml:space="preserve"> (</w:t>
      </w:r>
      <w:r w:rsidRPr="00581D94">
        <w:rPr>
          <w:color w:val="000000"/>
        </w:rPr>
        <w:t>без демонтажа кросса из стойки</w:t>
      </w:r>
      <w:r>
        <w:rPr>
          <w:color w:val="000000"/>
        </w:rPr>
        <w:t>), т.е.</w:t>
      </w:r>
      <w:r w:rsidRPr="00581D94">
        <w:rPr>
          <w:color w:val="000000"/>
        </w:rPr>
        <w:t xml:space="preserve"> планки</w:t>
      </w:r>
      <w:r w:rsidR="00847AE7">
        <w:rPr>
          <w:color w:val="000000"/>
        </w:rPr>
        <w:t xml:space="preserve"> должны</w:t>
      </w:r>
      <w:r w:rsidRPr="00581D94">
        <w:rPr>
          <w:color w:val="000000"/>
        </w:rPr>
        <w:t xml:space="preserve"> креп</w:t>
      </w:r>
      <w:r w:rsidR="00847AE7">
        <w:rPr>
          <w:color w:val="000000"/>
        </w:rPr>
        <w:t>и</w:t>
      </w:r>
      <w:r>
        <w:rPr>
          <w:color w:val="000000"/>
        </w:rPr>
        <w:t>т</w:t>
      </w:r>
      <w:r w:rsidR="00847AE7">
        <w:rPr>
          <w:color w:val="000000"/>
        </w:rPr>
        <w:t>ь</w:t>
      </w:r>
      <w:r>
        <w:rPr>
          <w:color w:val="000000"/>
        </w:rPr>
        <w:t>ся</w:t>
      </w:r>
      <w:r w:rsidRPr="00581D94">
        <w:rPr>
          <w:color w:val="000000"/>
        </w:rPr>
        <w:t xml:space="preserve"> пластиковыми клипсами</w:t>
      </w:r>
      <w:r>
        <w:rPr>
          <w:color w:val="000000"/>
        </w:rPr>
        <w:t>.</w:t>
      </w:r>
    </w:p>
    <w:p w:rsidR="00FA74C3" w:rsidRPr="00536F47" w:rsidRDefault="00FA74C3" w:rsidP="00EE6C3D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 w:rsidRPr="00536F47">
        <w:rPr>
          <w:spacing w:val="-5"/>
        </w:rPr>
        <w:t>Монтажная DIN рейка.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 xml:space="preserve">Розетки с заземляющим контактом не менее </w:t>
      </w:r>
      <w:r>
        <w:t>3</w:t>
      </w:r>
      <w:r w:rsidRPr="00536F47">
        <w:t xml:space="preserve"> шт</w:t>
      </w:r>
      <w:r>
        <w:t>.</w:t>
      </w:r>
      <w:r w:rsidRPr="00536F47">
        <w:t>, в составе ВРУ</w:t>
      </w:r>
      <w:r w:rsidRPr="00536F47">
        <w:rPr>
          <w:color w:val="000000"/>
        </w:rPr>
        <w:t>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</w:pPr>
      <w:r>
        <w:t>Автомат-в</w:t>
      </w:r>
      <w:r w:rsidRPr="00536F47">
        <w:t>ыключатель на 1</w:t>
      </w:r>
      <w:r>
        <w:t>6</w:t>
      </w:r>
      <w:r w:rsidRPr="00536F47">
        <w:t xml:space="preserve"> А</w:t>
      </w:r>
      <w:r>
        <w:t xml:space="preserve"> – </w:t>
      </w:r>
      <w:r w:rsidR="002C1C30">
        <w:t>1</w:t>
      </w:r>
      <w:r>
        <w:t xml:space="preserve"> </w:t>
      </w:r>
      <w:proofErr w:type="spellStart"/>
      <w:r>
        <w:t>шт</w:t>
      </w:r>
      <w:proofErr w:type="spellEnd"/>
      <w:r w:rsidR="002C1C30">
        <w:t>, на 10 А – 1 шт.</w:t>
      </w:r>
    </w:p>
    <w:p w:rsidR="00FA74C3" w:rsidRPr="00536F47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rPr>
          <w:color w:val="000000"/>
        </w:rPr>
        <w:t xml:space="preserve">Резиновые манжеты для защиты волоконно-оптических кабелей и кабелей </w:t>
      </w:r>
      <w:r>
        <w:rPr>
          <w:color w:val="000000"/>
          <w:lang w:val="en-US"/>
        </w:rPr>
        <w:t>F</w:t>
      </w:r>
      <w:r w:rsidRPr="00536F47">
        <w:rPr>
          <w:color w:val="000000"/>
          <w:lang w:val="en-US"/>
        </w:rPr>
        <w:t>TP</w:t>
      </w:r>
      <w:r w:rsidRPr="00536F47">
        <w:rPr>
          <w:color w:val="000000"/>
        </w:rPr>
        <w:t xml:space="preserve"> домовой распределительной сети.</w:t>
      </w:r>
    </w:p>
    <w:p w:rsidR="00FA74C3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proofErr w:type="spellStart"/>
      <w:r w:rsidRPr="00536F47">
        <w:rPr>
          <w:color w:val="000000"/>
        </w:rPr>
        <w:t>Патч</w:t>
      </w:r>
      <w:proofErr w:type="spellEnd"/>
      <w:r w:rsidRPr="00536F47">
        <w:rPr>
          <w:color w:val="000000"/>
        </w:rPr>
        <w:t xml:space="preserve">-панель </w:t>
      </w:r>
      <w:r w:rsidRPr="00536F47">
        <w:rPr>
          <w:color w:val="000000"/>
          <w:lang w:val="en-US"/>
        </w:rPr>
        <w:t>RJ</w:t>
      </w:r>
      <w:r w:rsidRPr="00536F47">
        <w:rPr>
          <w:color w:val="000000"/>
        </w:rPr>
        <w:t>45 кат. 5е 24 порта в исполнении 19”, высота 1</w:t>
      </w:r>
      <w:r w:rsidRPr="00536F47">
        <w:rPr>
          <w:color w:val="000000"/>
          <w:lang w:val="en-US"/>
        </w:rPr>
        <w:t>U</w:t>
      </w:r>
      <w:r>
        <w:rPr>
          <w:color w:val="000000"/>
        </w:rPr>
        <w:t>.</w:t>
      </w:r>
    </w:p>
    <w:p w:rsidR="00FA74C3" w:rsidRPr="00C020E5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Органайзер кабельный</w:t>
      </w:r>
      <w:r>
        <w:t>.</w:t>
      </w:r>
    </w:p>
    <w:p w:rsidR="00FA74C3" w:rsidRPr="007D4DC9" w:rsidRDefault="00FA74C3" w:rsidP="0087682C">
      <w:pPr>
        <w:pStyle w:val="a3"/>
        <w:numPr>
          <w:ilvl w:val="2"/>
          <w:numId w:val="6"/>
        </w:num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 w:hanging="709"/>
        <w:jc w:val="both"/>
        <w:rPr>
          <w:color w:val="000000"/>
        </w:rPr>
      </w:pPr>
      <w:r w:rsidRPr="00536F47">
        <w:t>Конструктив для размещения оборудования КТВ</w:t>
      </w:r>
    </w:p>
    <w:p w:rsidR="007D4DC9" w:rsidRDefault="007D4DC9" w:rsidP="007D4DC9">
      <w:pPr>
        <w:pStyle w:val="a3"/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418"/>
        <w:jc w:val="both"/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numPr>
          <w:ilvl w:val="1"/>
          <w:numId w:val="5"/>
        </w:numPr>
        <w:tabs>
          <w:tab w:val="left" w:pos="-1134"/>
        </w:tabs>
        <w:jc w:val="both"/>
      </w:pPr>
      <w:r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lastRenderedPageBreak/>
        <w:t>Шкаф должен быть оборудован шиной заземления и необходимыми направляющими</w:t>
      </w:r>
      <w:r w:rsidRPr="00536F47">
        <w:rPr>
          <w:spacing w:val="-4"/>
        </w:rPr>
        <w:t xml:space="preserve"> либо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1B3EBB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шкафа должна предусматривать внутренние элементы </w:t>
      </w:r>
      <w:proofErr w:type="gramStart"/>
      <w:r w:rsidRPr="00536F47">
        <w:t>крепления</w:t>
      </w:r>
      <w:proofErr w:type="gramEnd"/>
      <w:r w:rsidR="001B3EBB">
        <w:t xml:space="preserve"> </w:t>
      </w:r>
      <w:r w:rsidRPr="00536F47">
        <w:t xml:space="preserve">позволяющие размещать коммутаторы доступа, </w:t>
      </w:r>
      <w:proofErr w:type="spellStart"/>
      <w:r w:rsidRPr="00536F47">
        <w:t>патч</w:t>
      </w:r>
      <w:proofErr w:type="spellEnd"/>
      <w:r w:rsidRPr="00536F47">
        <w:t>-панели фасадом к двери</w:t>
      </w:r>
      <w:r w:rsidR="007F5167">
        <w:t xml:space="preserve"> и возможностью перемещения их по глубине</w:t>
      </w:r>
      <w:r w:rsidRPr="00536F47">
        <w:t xml:space="preserve">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</w:t>
      </w:r>
      <w:r w:rsidR="001B3EBB">
        <w:t xml:space="preserve"> </w:t>
      </w:r>
      <w:r w:rsidRPr="00536F47">
        <w:t xml:space="preserve">оснащена </w:t>
      </w:r>
      <w:proofErr w:type="spellStart"/>
      <w:r w:rsidR="001B3EBB">
        <w:t>трехригельным</w:t>
      </w:r>
      <w:proofErr w:type="spellEnd"/>
      <w:r w:rsidR="001B3EBB">
        <w:t xml:space="preserve"> </w:t>
      </w:r>
      <w:proofErr w:type="spellStart"/>
      <w:r w:rsidR="001B3EBB">
        <w:t>сувальдным</w:t>
      </w:r>
      <w:proofErr w:type="spellEnd"/>
      <w:r w:rsidR="001B3EBB">
        <w:t xml:space="preserve"> замком </w:t>
      </w:r>
      <w:r w:rsidRPr="00536F47">
        <w:t>врезного типа.</w:t>
      </w:r>
      <w:r w:rsidRPr="00536F47">
        <w:rPr>
          <w:rFonts w:ascii="Courier New" w:hAnsi="Courier New" w:cs="Courier New"/>
          <w:color w:val="000000"/>
        </w:rPr>
        <w:t xml:space="preserve"> </w:t>
      </w:r>
      <w:r w:rsidRPr="00536F47">
        <w:t xml:space="preserve">В шкафу должен быть предусмотрен конструктив для размещения оборудования КТВ (типа </w:t>
      </w:r>
      <w:r w:rsidRPr="00536F47">
        <w:rPr>
          <w:lang w:val="en-US"/>
        </w:rPr>
        <w:t>CXE</w:t>
      </w:r>
      <w:r w:rsidRPr="00536F47">
        <w:t xml:space="preserve">  852 (</w:t>
      </w:r>
      <w:proofErr w:type="spellStart"/>
      <w:r w:rsidRPr="00536F47">
        <w:rPr>
          <w:lang w:val="en-US"/>
        </w:rPr>
        <w:t>Teleste</w:t>
      </w:r>
      <w:proofErr w:type="spellEnd"/>
      <w:r w:rsidRPr="00536F47">
        <w:t xml:space="preserve">) или аналогичный по параметрам).  </w:t>
      </w:r>
      <w:r w:rsidRPr="00215ADA">
        <w:t>Чертеж шкафа указан на Рис.3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отверстия 4 </w:t>
      </w:r>
      <w:r w:rsidR="001B3EBB" w:rsidRPr="00536F47">
        <w:rPr>
          <w:spacing w:val="-5"/>
        </w:rPr>
        <w:t>шт.</w:t>
      </w:r>
      <w:r w:rsidRPr="00536F47">
        <w:rPr>
          <w:spacing w:val="-5"/>
        </w:rPr>
        <w:t xml:space="preserve"> для крепления шкафа на плоской поверхности. </w:t>
      </w:r>
      <w:r w:rsidR="001B3EBB" w:rsidRPr="00536F47">
        <w:rPr>
          <w:spacing w:val="-5"/>
        </w:rPr>
        <w:t>Диаметр отверстий</w:t>
      </w:r>
      <w:r w:rsidRPr="00536F47">
        <w:rPr>
          <w:spacing w:val="-5"/>
        </w:rPr>
        <w:t xml:space="preserve"> 25 мм с </w:t>
      </w:r>
      <w:r w:rsidR="001B3EBB" w:rsidRPr="00536F47">
        <w:rPr>
          <w:spacing w:val="-5"/>
        </w:rPr>
        <w:t>переходом в</w:t>
      </w:r>
      <w:r w:rsidRPr="00536F47">
        <w:rPr>
          <w:spacing w:val="-5"/>
        </w:rPr>
        <w:t xml:space="preserve">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536F47" w:rsidRDefault="001B3EBB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t>Внутри корпуса</w:t>
      </w:r>
      <w:r w:rsidR="00FA74C3" w:rsidRPr="00536F47">
        <w:t xml:space="preserve"> шкафа должна быть предусмотрена точка внешнего контура заземления подключения (болт М</w:t>
      </w:r>
      <w:r w:rsidRPr="001B3EBB">
        <w:t>6</w:t>
      </w:r>
      <w:r w:rsidR="00FA74C3" w:rsidRPr="00536F47">
        <w:t xml:space="preserve"> с шайбами не менее 2-х </w:t>
      </w:r>
      <w:r w:rsidRPr="00536F47">
        <w:t>шт.</w:t>
      </w:r>
      <w:r w:rsidR="00FA74C3" w:rsidRPr="00536F47">
        <w:t xml:space="preserve"> и одной гайкой М</w:t>
      </w:r>
      <w:r w:rsidRPr="001B3EBB">
        <w:t>6</w:t>
      </w:r>
      <w:r w:rsidR="00FA74C3" w:rsidRPr="00536F47">
        <w:t>), доступ к точке не должен быть затруднен.</w:t>
      </w:r>
      <w:r w:rsidRPr="001B3EBB">
        <w:t xml:space="preserve"> Должна быть металлосвязь </w:t>
      </w:r>
      <w:r>
        <w:t>между шиной заземления, корпусом и дверью шкафа.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ind w:left="851"/>
        <w:jc w:val="center"/>
      </w:pPr>
      <w:r w:rsidRPr="00536F47">
        <w:t xml:space="preserve">Рис.2 Примерный вид шкафа (размеры указаны в таблице №1)  </w:t>
      </w:r>
    </w:p>
    <w:p w:rsidR="00FA74C3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FA74C3" w:rsidP="00FA74C3">
      <w:pPr>
        <w:shd w:val="clear" w:color="auto" w:fill="FFFFFF"/>
        <w:ind w:left="851"/>
        <w:jc w:val="center"/>
      </w:pPr>
    </w:p>
    <w:p w:rsidR="00FA74C3" w:rsidRPr="00536F47" w:rsidRDefault="00783896" w:rsidP="00471188">
      <w:pPr>
        <w:shd w:val="clear" w:color="auto" w:fill="FFFFFF"/>
        <w:ind w:left="851"/>
        <w:jc w:val="center"/>
      </w:pPr>
      <w: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351.75pt" o:ole="">
            <v:imagedata r:id="rId6" o:title=""/>
          </v:shape>
          <o:OLEObject Type="Embed" ProgID="Visio.Drawing.15" ShapeID="_x0000_i1025" DrawAspect="Content" ObjectID="_1580635868" r:id="rId7"/>
        </w:object>
      </w:r>
      <w:r w:rsidR="00FA74C3" w:rsidRPr="00536F47">
        <w:t xml:space="preserve">               </w:t>
      </w:r>
    </w:p>
    <w:p w:rsidR="00FA74C3" w:rsidRDefault="00FA74C3" w:rsidP="00FA74C3">
      <w:pPr>
        <w:shd w:val="clear" w:color="auto" w:fill="FFFFFF"/>
        <w:ind w:left="1416"/>
      </w:pPr>
      <w:r w:rsidRPr="00536F47">
        <w:t xml:space="preserve">      </w:t>
      </w:r>
    </w:p>
    <w:p w:rsidR="00164EBF" w:rsidRDefault="00FA74C3" w:rsidP="00471188">
      <w:pPr>
        <w:shd w:val="clear" w:color="auto" w:fill="FFFFFF"/>
        <w:ind w:left="1416"/>
        <w:jc w:val="center"/>
      </w:pPr>
      <w:r w:rsidRPr="00536F47">
        <w:t xml:space="preserve">Рис.3 </w:t>
      </w:r>
      <w:r w:rsidR="001B3EBB" w:rsidRPr="00536F47">
        <w:t>Чертеж шкафа</w:t>
      </w:r>
      <w:r>
        <w:t>.</w:t>
      </w: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p w:rsidR="005429A7" w:rsidRDefault="005429A7" w:rsidP="00471188">
      <w:pPr>
        <w:shd w:val="clear" w:color="auto" w:fill="FFFFFF"/>
        <w:ind w:left="1416"/>
        <w:jc w:val="center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5429A7" w:rsidRPr="00A56DC0" w:rsidTr="0054534B">
        <w:tc>
          <w:tcPr>
            <w:tcW w:w="4785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0570ED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29A7" w:rsidRPr="00A56DC0" w:rsidTr="0054534B">
        <w:tc>
          <w:tcPr>
            <w:tcW w:w="4785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______________/М.Г.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Долгоаршинных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5429A7" w:rsidRPr="00A56DC0" w:rsidTr="0054534B">
        <w:tc>
          <w:tcPr>
            <w:tcW w:w="47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5429A7" w:rsidRPr="00A56DC0" w:rsidRDefault="005429A7" w:rsidP="0054534B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5429A7" w:rsidRDefault="005429A7" w:rsidP="005429A7">
      <w:pPr>
        <w:shd w:val="clear" w:color="auto" w:fill="FFFFFF"/>
        <w:ind w:left="1416"/>
      </w:pPr>
    </w:p>
    <w:sectPr w:rsidR="0054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164EBF"/>
    <w:rsid w:val="001B3EBB"/>
    <w:rsid w:val="002274CA"/>
    <w:rsid w:val="002C1C30"/>
    <w:rsid w:val="002E4ED1"/>
    <w:rsid w:val="003C083B"/>
    <w:rsid w:val="00471188"/>
    <w:rsid w:val="005429A7"/>
    <w:rsid w:val="00581D94"/>
    <w:rsid w:val="00590B94"/>
    <w:rsid w:val="0062189D"/>
    <w:rsid w:val="006808D6"/>
    <w:rsid w:val="00783896"/>
    <w:rsid w:val="007D4DC9"/>
    <w:rsid w:val="007F5167"/>
    <w:rsid w:val="00847AE7"/>
    <w:rsid w:val="008575D2"/>
    <w:rsid w:val="0087682C"/>
    <w:rsid w:val="00880F55"/>
    <w:rsid w:val="009673CE"/>
    <w:rsid w:val="009C217A"/>
    <w:rsid w:val="00A25754"/>
    <w:rsid w:val="00B34926"/>
    <w:rsid w:val="00B62048"/>
    <w:rsid w:val="00BE4BB6"/>
    <w:rsid w:val="00C054B7"/>
    <w:rsid w:val="00CD595B"/>
    <w:rsid w:val="00CE21EE"/>
    <w:rsid w:val="00D11699"/>
    <w:rsid w:val="00D43815"/>
    <w:rsid w:val="00D9437F"/>
    <w:rsid w:val="00E97675"/>
    <w:rsid w:val="00EE6C3D"/>
    <w:rsid w:val="00FA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8389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38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5429A7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Visio1111111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Хуснутдинова Елена Владимировна</cp:lastModifiedBy>
  <cp:revision>8</cp:revision>
  <cp:lastPrinted>2017-02-07T09:25:00Z</cp:lastPrinted>
  <dcterms:created xsi:type="dcterms:W3CDTF">2017-02-10T08:03:00Z</dcterms:created>
  <dcterms:modified xsi:type="dcterms:W3CDTF">2018-02-20T07:45:00Z</dcterms:modified>
</cp:coreProperties>
</file>